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7BAA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509"/>
        <w:rPr>
          <w:rFonts w:ascii="Comic Sans MS" w:eastAsia="Comic Sans MS" w:hAnsi="Comic Sans MS" w:cs="Comic Sans MS"/>
          <w:color w:val="000000"/>
          <w:sz w:val="43"/>
          <w:szCs w:val="43"/>
        </w:rPr>
      </w:pPr>
      <w:r>
        <w:rPr>
          <w:rFonts w:ascii="Comic Sans MS" w:eastAsia="Comic Sans MS" w:hAnsi="Comic Sans MS" w:cs="Comic Sans MS"/>
          <w:color w:val="000000"/>
          <w:sz w:val="43"/>
          <w:szCs w:val="43"/>
        </w:rPr>
        <w:t>Welcome to Torrens Preschool for 202</w:t>
      </w:r>
      <w:r>
        <w:rPr>
          <w:rFonts w:ascii="Comic Sans MS" w:eastAsia="Comic Sans MS" w:hAnsi="Comic Sans MS" w:cs="Comic Sans MS"/>
          <w:sz w:val="43"/>
          <w:szCs w:val="43"/>
        </w:rPr>
        <w:t>3</w:t>
      </w:r>
      <w:r>
        <w:rPr>
          <w:rFonts w:ascii="Comic Sans MS" w:eastAsia="Comic Sans MS" w:hAnsi="Comic Sans MS" w:cs="Comic Sans MS"/>
          <w:color w:val="000000"/>
          <w:sz w:val="43"/>
          <w:szCs w:val="43"/>
        </w:rPr>
        <w:t xml:space="preserve">  </w:t>
      </w:r>
    </w:p>
    <w:p w14:paraId="6DA1DAF5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509"/>
        <w:rPr>
          <w:rFonts w:ascii="Comic Sans MS" w:eastAsia="Comic Sans MS" w:hAnsi="Comic Sans MS" w:cs="Comic Sans MS"/>
          <w:color w:val="000000"/>
          <w:sz w:val="35"/>
          <w:szCs w:val="35"/>
        </w:rPr>
      </w:pPr>
      <w:r>
        <w:rPr>
          <w:rFonts w:ascii="Comic Sans MS" w:eastAsia="Comic Sans MS" w:hAnsi="Comic Sans MS" w:cs="Comic Sans MS"/>
          <w:color w:val="FF9900"/>
          <w:sz w:val="35"/>
          <w:szCs w:val="35"/>
        </w:rPr>
        <w:t xml:space="preserve">      </w:t>
      </w:r>
      <w:r>
        <w:rPr>
          <w:rFonts w:ascii="Comic Sans MS" w:eastAsia="Comic Sans MS" w:hAnsi="Comic Sans MS" w:cs="Comic Sans MS"/>
          <w:color w:val="FF9900"/>
          <w:sz w:val="35"/>
          <w:szCs w:val="35"/>
        </w:rPr>
        <w:t>Kangaroo Group</w:t>
      </w:r>
      <w:r>
        <w:rPr>
          <w:rFonts w:ascii="Comic Sans MS" w:eastAsia="Comic Sans MS" w:hAnsi="Comic Sans MS" w:cs="Comic Sans MS"/>
          <w:color w:val="000000"/>
          <w:sz w:val="35"/>
          <w:szCs w:val="35"/>
        </w:rPr>
        <w:t xml:space="preserve"> – Monday/Tuesday (Wednesday)</w:t>
      </w:r>
    </w:p>
    <w:p w14:paraId="7559DDAA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555" w:right="509"/>
        <w:jc w:val="center"/>
        <w:rPr>
          <w:rFonts w:ascii="Comic Sans MS" w:eastAsia="Comic Sans MS" w:hAnsi="Comic Sans MS" w:cs="Comic Sans MS"/>
          <w:sz w:val="35"/>
          <w:szCs w:val="35"/>
        </w:rPr>
      </w:pPr>
      <w:r>
        <w:rPr>
          <w:rFonts w:ascii="Comic Sans MS" w:eastAsia="Comic Sans MS" w:hAnsi="Comic Sans MS" w:cs="Comic Sans MS"/>
          <w:color w:val="38761D"/>
          <w:sz w:val="35"/>
          <w:szCs w:val="35"/>
        </w:rPr>
        <w:t>Koala Group</w:t>
      </w:r>
      <w:r>
        <w:rPr>
          <w:rFonts w:ascii="Comic Sans MS" w:eastAsia="Comic Sans MS" w:hAnsi="Comic Sans MS" w:cs="Comic Sans MS"/>
          <w:sz w:val="35"/>
          <w:szCs w:val="35"/>
        </w:rPr>
        <w:t xml:space="preserve"> - (Wednesday), Thursday/Friday</w:t>
      </w:r>
    </w:p>
    <w:p w14:paraId="1399BBEB" w14:textId="77777777" w:rsidR="005A47D3" w:rsidRDefault="005A47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555" w:right="509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BCAF546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555" w:right="509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Your child will need the following things each day at preschool. </w:t>
      </w:r>
    </w:p>
    <w:p w14:paraId="04303C2D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right="509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Morning Tea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DE783DC" wp14:editId="45BA5CB3">
            <wp:simplePos x="0" y="0"/>
            <wp:positionH relativeFrom="column">
              <wp:posOffset>4552950</wp:posOffset>
            </wp:positionH>
            <wp:positionV relativeFrom="paragraph">
              <wp:posOffset>371475</wp:posOffset>
            </wp:positionV>
            <wp:extent cx="1081405" cy="990600"/>
            <wp:effectExtent l="0" t="0" r="0" b="0"/>
            <wp:wrapSquare wrapText="left" distT="19050" distB="19050" distL="19050" distR="1905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81313C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children have morning tea at around 10:30am. </w:t>
      </w:r>
    </w:p>
    <w:p w14:paraId="7C4AAF0C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We ask that the children have fruit/vegetables in a  </w:t>
      </w:r>
    </w:p>
    <w:p w14:paraId="582A60E9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FF0000"/>
          <w:sz w:val="24"/>
          <w:szCs w:val="24"/>
        </w:rPr>
        <w:t>clearly labelled, small container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This is placed in an esky  </w:t>
      </w:r>
    </w:p>
    <w:p w14:paraId="6CD4A6BB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on the veranda. </w:t>
      </w:r>
    </w:p>
    <w:p w14:paraId="350D36D7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Lunch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9830756" wp14:editId="52BD2C95">
            <wp:simplePos x="0" y="0"/>
            <wp:positionH relativeFrom="column">
              <wp:posOffset>4752975</wp:posOffset>
            </wp:positionH>
            <wp:positionV relativeFrom="paragraph">
              <wp:posOffset>119063</wp:posOffset>
            </wp:positionV>
            <wp:extent cx="1143000" cy="1143000"/>
            <wp:effectExtent l="0" t="0" r="0" b="0"/>
            <wp:wrapSquare wrapText="left" distT="19050" distB="19050" distL="19050" distR="1905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DA6F4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Please place your child’s lunch in a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clearly labelled lunch  </w:t>
      </w:r>
    </w:p>
    <w:p w14:paraId="5BFAB81B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box or bag,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separate to the morning tea container. </w:t>
      </w:r>
    </w:p>
    <w:p w14:paraId="3C75B901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Please place their healthy lunch, in the blue eskies on  </w:t>
      </w:r>
    </w:p>
    <w:p w14:paraId="0B472300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veranda.  </w:t>
      </w:r>
    </w:p>
    <w:p w14:paraId="43165CFD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Drink 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Water only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Please provide a filled drink bottle,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labeled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clearly with your child’s name and place on the wooden trolley.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E642EC4" wp14:editId="2462D87E">
            <wp:simplePos x="0" y="0"/>
            <wp:positionH relativeFrom="column">
              <wp:posOffset>5210175</wp:posOffset>
            </wp:positionH>
            <wp:positionV relativeFrom="paragraph">
              <wp:posOffset>438150</wp:posOffset>
            </wp:positionV>
            <wp:extent cx="685800" cy="987425"/>
            <wp:effectExtent l="0" t="0" r="0" b="0"/>
            <wp:wrapSquare wrapText="left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8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FA3345" w14:textId="77777777" w:rsidR="005A47D3" w:rsidRDefault="005A47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9"/>
        <w:rPr>
          <w:rFonts w:ascii="Comic Sans MS" w:eastAsia="Comic Sans MS" w:hAnsi="Comic Sans MS" w:cs="Comic Sans MS"/>
          <w:sz w:val="25"/>
          <w:szCs w:val="25"/>
        </w:rPr>
      </w:pPr>
    </w:p>
    <w:p w14:paraId="588DC458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Hat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 bucket hat or wide brimmed hat is required throughout </w:t>
      </w:r>
    </w:p>
    <w:p w14:paraId="51B23B7C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233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the year at preschool. In the colder months, children may wear be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anies/a warm hat. This hat can be kept in your child’s ‘home pocket’. Please label </w:t>
      </w:r>
      <w:r>
        <w:rPr>
          <w:rFonts w:ascii="Comic Sans MS" w:eastAsia="Comic Sans MS" w:hAnsi="Comic Sans MS" w:cs="Comic Sans MS"/>
          <w:sz w:val="24"/>
          <w:szCs w:val="24"/>
        </w:rPr>
        <w:t>with a name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</w:t>
      </w:r>
    </w:p>
    <w:p w14:paraId="3DA0E3E1" w14:textId="77777777" w:rsidR="005A47D3" w:rsidRDefault="005A4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233"/>
        <w:rPr>
          <w:rFonts w:ascii="Comic Sans MS" w:eastAsia="Comic Sans MS" w:hAnsi="Comic Sans MS" w:cs="Comic Sans MS"/>
          <w:sz w:val="39"/>
          <w:szCs w:val="39"/>
        </w:rPr>
      </w:pPr>
    </w:p>
    <w:p w14:paraId="605314CA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233"/>
        <w:rPr>
          <w:rFonts w:ascii="Comic Sans MS" w:eastAsia="Comic Sans MS" w:hAnsi="Comic Sans MS" w:cs="Comic Sans MS"/>
          <w:sz w:val="55"/>
          <w:szCs w:val="55"/>
        </w:rPr>
      </w:pPr>
      <w:r>
        <w:rPr>
          <w:rFonts w:ascii="Comic Sans MS" w:eastAsia="Comic Sans MS" w:hAnsi="Comic Sans MS" w:cs="Comic Sans MS"/>
          <w:sz w:val="55"/>
          <w:szCs w:val="55"/>
        </w:rPr>
        <w:t xml:space="preserve">Apply sun lotion 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In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the warmer months, please apply sun lotion on your child before arriving at preschool. Sun lotion will be available at preschool for your child to reapply or have a small bottle of their own in their bag. Please let us know if you would prefer that you</w:t>
      </w:r>
      <w:r>
        <w:rPr>
          <w:rFonts w:ascii="Comic Sans MS" w:eastAsia="Comic Sans MS" w:hAnsi="Comic Sans MS" w:cs="Comic Sans MS"/>
          <w:sz w:val="24"/>
          <w:szCs w:val="24"/>
        </w:rPr>
        <w:t xml:space="preserve">r child does not use the preschool sunscreen due to skin sensitivity or allergy.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7F181197" wp14:editId="5967DA6B">
            <wp:simplePos x="0" y="0"/>
            <wp:positionH relativeFrom="column">
              <wp:posOffset>4691063</wp:posOffset>
            </wp:positionH>
            <wp:positionV relativeFrom="paragraph">
              <wp:posOffset>1152525</wp:posOffset>
            </wp:positionV>
            <wp:extent cx="1270777" cy="99060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77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1725B" w14:textId="77777777" w:rsidR="005A47D3" w:rsidRDefault="005A47D3">
      <w:pPr>
        <w:widowControl w:val="0"/>
        <w:spacing w:before="53" w:line="240" w:lineRule="auto"/>
        <w:ind w:right="233"/>
        <w:rPr>
          <w:rFonts w:ascii="Comic Sans MS" w:eastAsia="Comic Sans MS" w:hAnsi="Comic Sans MS" w:cs="Comic Sans MS"/>
          <w:sz w:val="55"/>
          <w:szCs w:val="55"/>
        </w:rPr>
      </w:pPr>
    </w:p>
    <w:p w14:paraId="459CF941" w14:textId="77777777" w:rsidR="005A47D3" w:rsidRDefault="005A4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233"/>
        <w:rPr>
          <w:rFonts w:ascii="Comic Sans MS" w:eastAsia="Comic Sans MS" w:hAnsi="Comic Sans MS" w:cs="Comic Sans MS"/>
          <w:sz w:val="55"/>
          <w:szCs w:val="55"/>
        </w:rPr>
      </w:pPr>
    </w:p>
    <w:p w14:paraId="3213178B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233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Clothing </w:t>
      </w:r>
    </w:p>
    <w:p w14:paraId="217AFCAD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77" w:lineRule="auto"/>
        <w:ind w:right="82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Clothing worn to preschool should be comfortable and allow your child to  engage in activities such as climbing, tumbling, painting, and digging in the  sandpit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and dirt.  </w:t>
      </w:r>
    </w:p>
    <w:p w14:paraId="063C2FC6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78" w:lineRule="auto"/>
        <w:ind w:right="41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 spare set of clothes should be kept in your child’s backpack in a named,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labeled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bag. For example, socks, underpants and seasonal extras (shorts &amp; t shirt for summer; long pants &amp; long-sleeved shirt for winter).</w:t>
      </w:r>
    </w:p>
    <w:p w14:paraId="4E0177E0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Footwear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003331C9" wp14:editId="4709A99C">
            <wp:simplePos x="0" y="0"/>
            <wp:positionH relativeFrom="column">
              <wp:posOffset>5153025</wp:posOffset>
            </wp:positionH>
            <wp:positionV relativeFrom="paragraph">
              <wp:posOffset>19050</wp:posOffset>
            </wp:positionV>
            <wp:extent cx="1238250" cy="742950"/>
            <wp:effectExtent l="0" t="0" r="0" b="0"/>
            <wp:wrapSquare wrapText="left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60A804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78" w:lineRule="auto"/>
        <w:ind w:left="224" w:right="298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Please ensure that your child wears shoes that are sturdy and fit well. Thongs  and Croc-style shoes are not suitable for preschool activities. Your child will  have </w:t>
      </w:r>
      <w:r>
        <w:rPr>
          <w:rFonts w:ascii="Comic Sans MS" w:eastAsia="Comic Sans MS" w:hAnsi="Comic Sans MS" w:cs="Comic Sans MS"/>
          <w:sz w:val="24"/>
          <w:szCs w:val="24"/>
        </w:rPr>
        <w:t>opportunities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to be </w:t>
      </w:r>
      <w:r>
        <w:rPr>
          <w:rFonts w:ascii="Comic Sans MS" w:eastAsia="Comic Sans MS" w:hAnsi="Comic Sans MS" w:cs="Comic Sans MS"/>
          <w:sz w:val="24"/>
          <w:szCs w:val="24"/>
        </w:rPr>
        <w:t>barefoot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58BCAB5A" wp14:editId="59067037">
            <wp:simplePos x="0" y="0"/>
            <wp:positionH relativeFrom="column">
              <wp:posOffset>5476875</wp:posOffset>
            </wp:positionH>
            <wp:positionV relativeFrom="paragraph">
              <wp:posOffset>266700</wp:posOffset>
            </wp:positionV>
            <wp:extent cx="590550" cy="446405"/>
            <wp:effectExtent l="0" t="0" r="0" b="0"/>
            <wp:wrapSquare wrapText="left" distT="19050" distB="19050" distL="19050" distR="1905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4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1A5A8C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3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encourage your child to put their own shoes and so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cks on when  </w:t>
      </w:r>
    </w:p>
    <w:p w14:paraId="1A109670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3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possible. </w:t>
      </w:r>
    </w:p>
    <w:p w14:paraId="0967F79F" w14:textId="77777777" w:rsidR="005A47D3" w:rsidRDefault="005A4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32"/>
        <w:rPr>
          <w:rFonts w:ascii="Comic Sans MS" w:eastAsia="Comic Sans MS" w:hAnsi="Comic Sans MS" w:cs="Comic Sans MS"/>
          <w:sz w:val="24"/>
          <w:szCs w:val="24"/>
        </w:rPr>
      </w:pPr>
    </w:p>
    <w:p w14:paraId="74933353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Backpack </w:t>
      </w:r>
    </w:p>
    <w:p w14:paraId="4E24E991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23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Please ensure the backpack you choose is large enough to hold your child’s lunch box, drink bottle and spare clothes.  Please put a name tag on the </w:t>
      </w:r>
      <w:r>
        <w:rPr>
          <w:rFonts w:ascii="Comic Sans MS" w:eastAsia="Comic Sans MS" w:hAnsi="Comic Sans MS" w:cs="Comic Sans MS"/>
          <w:sz w:val="24"/>
          <w:szCs w:val="24"/>
        </w:rPr>
        <w:t>outside of your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child’s bag. </w:t>
      </w:r>
    </w:p>
    <w:p w14:paraId="79214799" w14:textId="77777777" w:rsidR="005A47D3" w:rsidRDefault="005A4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30"/>
        <w:rPr>
          <w:rFonts w:ascii="Comic Sans MS" w:eastAsia="Comic Sans MS" w:hAnsi="Comic Sans MS" w:cs="Comic Sans MS"/>
          <w:sz w:val="24"/>
          <w:szCs w:val="24"/>
        </w:rPr>
      </w:pPr>
    </w:p>
    <w:p w14:paraId="0CC4B651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Small Blanket or Pillowcase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 a drawstring  </w:t>
      </w:r>
    </w:p>
    <w:p w14:paraId="7192ED1B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78" w:lineRule="auto"/>
        <w:ind w:left="226" w:right="210" w:firstLine="1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bag for a designated ‘Quiet thinking time’. Please ensure your child’s name is written on both items. It will stay at school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everyday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and be washed regularly.  </w:t>
      </w:r>
    </w:p>
    <w:p w14:paraId="2C9F210B" w14:textId="77777777" w:rsidR="005A47D3" w:rsidRDefault="00022AEA">
      <w:pPr>
        <w:widowControl w:val="0"/>
        <w:spacing w:line="240" w:lineRule="auto"/>
        <w:rPr>
          <w:rFonts w:ascii="Comic Sans MS" w:eastAsia="Comic Sans MS" w:hAnsi="Comic Sans MS" w:cs="Comic Sans MS"/>
          <w:sz w:val="55"/>
          <w:szCs w:val="55"/>
        </w:rPr>
      </w:pPr>
      <w:r>
        <w:rPr>
          <w:noProof/>
        </w:rPr>
        <w:lastRenderedPageBreak/>
        <w:drawing>
          <wp:anchor distT="19050" distB="19050" distL="19050" distR="19050" simplePos="0" relativeHeight="251664384" behindDoc="0" locked="0" layoutInCell="1" hidden="0" allowOverlap="1" wp14:anchorId="670BC39F" wp14:editId="495C9C34">
            <wp:simplePos x="0" y="0"/>
            <wp:positionH relativeFrom="column">
              <wp:posOffset>4448175</wp:posOffset>
            </wp:positionH>
            <wp:positionV relativeFrom="paragraph">
              <wp:posOffset>285750</wp:posOffset>
            </wp:positionV>
            <wp:extent cx="952309" cy="952309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952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C35CC3" w14:textId="77777777" w:rsidR="005A47D3" w:rsidRDefault="00022AEA">
      <w:pPr>
        <w:widowControl w:val="0"/>
        <w:spacing w:line="240" w:lineRule="auto"/>
        <w:rPr>
          <w:rFonts w:ascii="Comic Sans MS" w:eastAsia="Comic Sans MS" w:hAnsi="Comic Sans MS" w:cs="Comic Sans MS"/>
          <w:sz w:val="55"/>
          <w:szCs w:val="55"/>
        </w:rPr>
      </w:pPr>
      <w:r>
        <w:rPr>
          <w:rFonts w:ascii="Comic Sans MS" w:eastAsia="Comic Sans MS" w:hAnsi="Comic Sans MS" w:cs="Comic Sans MS"/>
          <w:sz w:val="55"/>
          <w:szCs w:val="55"/>
        </w:rPr>
        <w:t xml:space="preserve">Library Bag  </w:t>
      </w:r>
    </w:p>
    <w:p w14:paraId="34CAA6C4" w14:textId="77777777" w:rsidR="005A47D3" w:rsidRDefault="00022AEA">
      <w:pPr>
        <w:widowControl w:val="0"/>
        <w:spacing w:before="127" w:line="240" w:lineRule="auto"/>
        <w:rPr>
          <w:rFonts w:ascii="Comic Sans MS" w:eastAsia="Comic Sans MS" w:hAnsi="Comic Sans MS" w:cs="Comic Sans MS"/>
          <w:color w:val="FF9900"/>
          <w:sz w:val="32"/>
          <w:szCs w:val="32"/>
        </w:rPr>
      </w:pPr>
      <w:r>
        <w:rPr>
          <w:rFonts w:ascii="Comic Sans MS" w:eastAsia="Comic Sans MS" w:hAnsi="Comic Sans MS" w:cs="Comic Sans MS"/>
          <w:color w:val="FF9900"/>
          <w:sz w:val="32"/>
          <w:szCs w:val="32"/>
        </w:rPr>
        <w:t>Tuesdays - Kangaroo group</w:t>
      </w:r>
    </w:p>
    <w:p w14:paraId="5D6C85D8" w14:textId="77777777" w:rsidR="005A47D3" w:rsidRDefault="00022AEA">
      <w:pPr>
        <w:widowControl w:val="0"/>
        <w:spacing w:before="127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r>
        <w:rPr>
          <w:rFonts w:ascii="Comic Sans MS" w:eastAsia="Comic Sans MS" w:hAnsi="Comic Sans MS" w:cs="Comic Sans MS"/>
          <w:color w:val="38761D"/>
          <w:sz w:val="32"/>
          <w:szCs w:val="32"/>
        </w:rPr>
        <w:t>Friday - Koala Group</w:t>
      </w:r>
    </w:p>
    <w:p w14:paraId="275784BD" w14:textId="77777777" w:rsidR="005A47D3" w:rsidRDefault="00022AEA">
      <w:pPr>
        <w:widowControl w:val="0"/>
        <w:spacing w:before="127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Please provide your child with a cloth  or plastic bag with two handles, large enough to carry a picture book. This bag should be clearly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labeled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with your child’s name.  </w:t>
      </w:r>
    </w:p>
    <w:p w14:paraId="638C1542" w14:textId="77777777" w:rsidR="005A47D3" w:rsidRDefault="005A47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rPr>
          <w:rFonts w:ascii="Comic Sans MS" w:eastAsia="Comic Sans MS" w:hAnsi="Comic Sans MS" w:cs="Comic Sans MS"/>
          <w:sz w:val="36"/>
          <w:szCs w:val="36"/>
        </w:rPr>
      </w:pPr>
    </w:p>
    <w:p w14:paraId="10187393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Other Information…. </w:t>
      </w:r>
    </w:p>
    <w:p w14:paraId="151685C7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 w:line="240" w:lineRule="auto"/>
        <w:ind w:left="240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‘Home Pockets’ 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00E150E2" wp14:editId="5EE8A758">
            <wp:simplePos x="0" y="0"/>
            <wp:positionH relativeFrom="column">
              <wp:posOffset>3376340</wp:posOffset>
            </wp:positionH>
            <wp:positionV relativeFrom="paragraph">
              <wp:posOffset>152273</wp:posOffset>
            </wp:positionV>
            <wp:extent cx="2419350" cy="1814322"/>
            <wp:effectExtent l="0" t="0" r="0" b="0"/>
            <wp:wrapSquare wrapText="left" distT="19050" distB="19050" distL="19050" distR="190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4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16DFB0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2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You may hear staff and children refer  </w:t>
      </w:r>
    </w:p>
    <w:p w14:paraId="349025D9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26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to the ‘home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pockets’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These are the cloth </w:t>
      </w:r>
    </w:p>
    <w:p w14:paraId="1908D78B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32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pockets hung on the veranda and is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where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</w:t>
      </w:r>
    </w:p>
    <w:p w14:paraId="03419D95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18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your child’s hat will be kept. Notes and  </w:t>
      </w:r>
    </w:p>
    <w:p w14:paraId="07470572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24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artwork will be put here for you to take  </w:t>
      </w:r>
    </w:p>
    <w:p w14:paraId="4AA88F41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35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home. Please check your child’s ‘home pocket’  </w:t>
      </w:r>
    </w:p>
    <w:p w14:paraId="3F8C7ADC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28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each day.</w:t>
      </w:r>
    </w:p>
    <w:p w14:paraId="0B5214B4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46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Personal Items </w:t>
      </w:r>
    </w:p>
    <w:p w14:paraId="66F0FB81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78" w:lineRule="auto"/>
        <w:ind w:left="227" w:right="252" w:firstLine="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We would prefer that valuables and sentimental items stay safely at home.  However, we do understand that your child might like to bring in a special item  when celebrating a special occasion.  </w:t>
      </w:r>
    </w:p>
    <w:p w14:paraId="45ED73F5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8" w:line="240" w:lineRule="auto"/>
        <w:ind w:left="255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Signing In and Out – not required </w:t>
      </w:r>
    </w:p>
    <w:p w14:paraId="41864DA7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78" w:lineRule="auto"/>
        <w:ind w:left="222" w:right="146" w:hanging="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You are NOT required to si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gn your child in and out. Please check-in with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educators if your child is late or you are picking them up early. </w:t>
      </w:r>
      <w:r>
        <w:rPr>
          <w:rFonts w:ascii="Comic Sans MS" w:eastAsia="Comic Sans MS" w:hAnsi="Comic Sans MS" w:cs="Comic Sans MS"/>
          <w:sz w:val="24"/>
          <w:szCs w:val="24"/>
        </w:rPr>
        <w:t xml:space="preserve">Anyone listed on the Emergency Contact form will have  permission to collect your child from preschool.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If you arrange for a grandparent/frie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nd to pick up your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child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you must inform the preschool in  advance</w:t>
      </w:r>
      <w:r>
        <w:rPr>
          <w:rFonts w:ascii="Comic Sans MS" w:eastAsia="Comic Sans MS" w:hAnsi="Comic Sans MS" w:cs="Comic Sans MS"/>
          <w:sz w:val="24"/>
          <w:szCs w:val="24"/>
        </w:rPr>
        <w:t xml:space="preserve"> if they are not listed as an emergency contact.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If we have not heard from you, we are unable to release your child to  this person. </w:t>
      </w:r>
    </w:p>
    <w:p w14:paraId="585DDCBA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78" w:lineRule="auto"/>
        <w:ind w:left="222" w:right="146" w:hanging="2"/>
        <w:rPr>
          <w:rFonts w:ascii="Comic Sans MS" w:eastAsia="Comic Sans MS" w:hAnsi="Comic Sans MS" w:cs="Comic Sans MS"/>
          <w:color w:val="000000"/>
          <w:sz w:val="55"/>
          <w:szCs w:val="55"/>
        </w:rPr>
      </w:pPr>
      <w:r>
        <w:rPr>
          <w:rFonts w:ascii="Comic Sans MS" w:eastAsia="Comic Sans MS" w:hAnsi="Comic Sans MS" w:cs="Comic Sans MS"/>
          <w:color w:val="000000"/>
          <w:sz w:val="55"/>
          <w:szCs w:val="55"/>
        </w:rPr>
        <w:t xml:space="preserve">Class Times </w:t>
      </w:r>
    </w:p>
    <w:p w14:paraId="23E9BC57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78" w:lineRule="auto"/>
        <w:ind w:left="218" w:right="281" w:firstLine="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Preschool begins at 9.00am and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concludes at 3.00pm.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It is important that  your child is picked up on time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8EB173E" w14:textId="77777777" w:rsidR="005A47D3" w:rsidRDefault="00022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78" w:lineRule="auto"/>
        <w:ind w:left="218" w:right="281" w:firstLine="7"/>
        <w:jc w:val="center"/>
        <w:rPr>
          <w:rFonts w:ascii="Comic Sans MS" w:eastAsia="Comic Sans MS" w:hAnsi="Comic Sans MS" w:cs="Comic Sans MS"/>
          <w:color w:val="000000"/>
          <w:sz w:val="37"/>
          <w:szCs w:val="37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7"/>
          <w:szCs w:val="37"/>
        </w:rPr>
        <w:t>We are looking forward to working with  you during the preschool year for 202</w:t>
      </w:r>
      <w:r>
        <w:rPr>
          <w:rFonts w:ascii="Comic Sans MS" w:eastAsia="Comic Sans MS" w:hAnsi="Comic Sans MS" w:cs="Comic Sans MS"/>
          <w:sz w:val="37"/>
          <w:szCs w:val="37"/>
        </w:rPr>
        <w:t>3</w:t>
      </w:r>
    </w:p>
    <w:sectPr w:rsidR="005A47D3">
      <w:headerReference w:type="default" r:id="rId14"/>
      <w:pgSz w:w="11900" w:h="16820"/>
      <w:pgMar w:top="1447" w:right="1347" w:bottom="1246" w:left="12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49D7" w14:textId="77777777" w:rsidR="00000000" w:rsidRDefault="00022AEA">
      <w:pPr>
        <w:spacing w:line="240" w:lineRule="auto"/>
      </w:pPr>
      <w:r>
        <w:separator/>
      </w:r>
    </w:p>
  </w:endnote>
  <w:endnote w:type="continuationSeparator" w:id="0">
    <w:p w14:paraId="43B71A50" w14:textId="77777777" w:rsidR="00000000" w:rsidRDefault="00022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D27C" w14:textId="77777777" w:rsidR="00000000" w:rsidRDefault="00022AEA">
      <w:pPr>
        <w:spacing w:line="240" w:lineRule="auto"/>
      </w:pPr>
      <w:r>
        <w:separator/>
      </w:r>
    </w:p>
  </w:footnote>
  <w:footnote w:type="continuationSeparator" w:id="0">
    <w:p w14:paraId="0B9BEF52" w14:textId="77777777" w:rsidR="00000000" w:rsidRDefault="00022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F3C8" w14:textId="77777777" w:rsidR="005A47D3" w:rsidRDefault="005A47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D3"/>
    <w:rsid w:val="00022AEA"/>
    <w:rsid w:val="005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1D42"/>
  <w15:docId w15:val="{3DE1B87A-01A0-4DCE-98CC-CDA98531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Andrea</dc:creator>
  <cp:lastModifiedBy>Gill, Andrea</cp:lastModifiedBy>
  <cp:revision>2</cp:revision>
  <cp:lastPrinted>2022-11-11T04:17:00Z</cp:lastPrinted>
  <dcterms:created xsi:type="dcterms:W3CDTF">2022-11-11T04:17:00Z</dcterms:created>
  <dcterms:modified xsi:type="dcterms:W3CDTF">2022-11-11T04:17:00Z</dcterms:modified>
</cp:coreProperties>
</file>